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367" w:rsidRPr="00AD2367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  <w:r w:rsidRPr="00AD2367">
        <w:rPr>
          <w:rFonts w:ascii="Times New Roman" w:hAnsi="Times New Roman"/>
          <w:b/>
          <w:sz w:val="24"/>
          <w:szCs w:val="24"/>
        </w:rPr>
        <w:t>Класс: 3</w:t>
      </w:r>
      <w:proofErr w:type="gramStart"/>
      <w:r w:rsidRPr="00AD2367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AD2367" w:rsidRPr="00AD2367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  <w:r w:rsidRPr="00AD2367">
        <w:rPr>
          <w:rFonts w:ascii="Times New Roman" w:hAnsi="Times New Roman"/>
          <w:b/>
          <w:sz w:val="24"/>
          <w:szCs w:val="24"/>
        </w:rPr>
        <w:t>Учитель: Исмагилова Г.А.</w:t>
      </w:r>
    </w:p>
    <w:p w:rsidR="00AD2367" w:rsidRPr="00AD2367" w:rsidRDefault="00AD2367" w:rsidP="00AD236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 w:rsidRPr="00AD2367">
        <w:rPr>
          <w:rFonts w:ascii="Times New Roman" w:hAnsi="Times New Roman"/>
          <w:b/>
          <w:i/>
          <w:sz w:val="24"/>
          <w:szCs w:val="24"/>
        </w:rPr>
        <w:t>Конспект занятия кружка.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b/>
          <w:bCs/>
          <w:color w:val="333333"/>
          <w:sz w:val="24"/>
          <w:szCs w:val="24"/>
        </w:rPr>
        <w:t>Цель занятия:</w:t>
      </w:r>
      <w:r w:rsidRPr="00AF7176">
        <w:rPr>
          <w:rFonts w:ascii="Times New Roman" w:hAnsi="Times New Roman"/>
          <w:color w:val="333333"/>
          <w:sz w:val="24"/>
          <w:szCs w:val="24"/>
        </w:rPr>
        <w:t> Формирование собственного понимания нравственно-патриотической и гражданской позиции, воспитание осознанного участия в тимуровском движении и толерантности.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b/>
          <w:bCs/>
          <w:color w:val="333333"/>
          <w:sz w:val="24"/>
          <w:szCs w:val="24"/>
        </w:rPr>
        <w:t>Задачи: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Закрепить значение понятий: тимуровское движение, ответственность, гражданственность, нравственность, патриотизм, толерантность.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Развивать умение работать в группе, вести дискуссию, диалог и отстаивать свою точку зрения.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Воспитывать любовь и уважение к истории, толерантность, чувство сопричастности молодого поколения наших дней к чувствам и памяти поколения 20-30 годов XX столетия.</w:t>
      </w:r>
    </w:p>
    <w:p w:rsidR="00AD2367" w:rsidRPr="00AD2367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D2367">
        <w:rPr>
          <w:rFonts w:ascii="Times New Roman" w:hAnsi="Times New Roman"/>
          <w:b/>
          <w:bCs/>
          <w:sz w:val="24"/>
          <w:szCs w:val="24"/>
        </w:rPr>
        <w:t>Ход занятия</w:t>
      </w:r>
    </w:p>
    <w:p w:rsidR="00AD2367" w:rsidRPr="00AD2367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D2367">
        <w:rPr>
          <w:rFonts w:ascii="Times New Roman" w:hAnsi="Times New Roman"/>
          <w:b/>
          <w:bCs/>
          <w:sz w:val="24"/>
          <w:szCs w:val="24"/>
        </w:rPr>
        <w:t>I. Вступительное слово: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Ежегодно наша страна отмечает День Победы. Демонстрируются фильмы военных и довоенных лет, ветеранов приглашают на телевидение. В средствах массовой информации печатаются фотографии и статьи. Государство к празднику выделяет им материальную помощь. А как сейчас они живут? О чём они помнят? Чем гордятся и о чём жалеют?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Цель нашего классного часа – осознание своей доли, своих чувств, ощущений, переживаний, дум и мыслей о тимуровском движении.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Тимуровское движение актуально и сегодня. Именно в совместной деятельности детей и подростков формируются гуманные отношения, проявляются</w:t>
      </w:r>
      <w:r>
        <w:rPr>
          <w:rFonts w:ascii="Times New Roman" w:hAnsi="Times New Roman"/>
          <w:color w:val="333333"/>
          <w:sz w:val="24"/>
          <w:szCs w:val="24"/>
        </w:rPr>
        <w:t xml:space="preserve"> такие качества как </w:t>
      </w:r>
      <w:r w:rsidRPr="00AF7176">
        <w:rPr>
          <w:rFonts w:ascii="Times New Roman" w:hAnsi="Times New Roman"/>
          <w:color w:val="333333"/>
          <w:sz w:val="24"/>
          <w:szCs w:val="24"/>
        </w:rPr>
        <w:t xml:space="preserve"> сострадание, коллективизм, солидарность. Тимуровская работа является показателем положительной перестройки межличностных отношений. От характера их деятельности во многом зависит воспитание нравственно-значимых и гражданских качеств личности. Получает развитие интерес к вехам истории нашей Родины, республики, города, армии, народа. Вехи истории – это три угла: вчера, сегодня, завтра. «Вчера» - признание достоинства и ценности опыта предыдущих поколений. «Сегодня» – возрождение забытого, создание новых традиций, пробуждение духовной культуры. «Завтра» - гармонично развитая личность.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У детей и подростков есть потребность говорить о таких понятиях, как совесть, радость, умение быть </w:t>
      </w:r>
      <w:r w:rsidRPr="00AF7176"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  <w:t>благодарным, любовь, милосердие, сострадание</w:t>
      </w:r>
      <w:r w:rsidRPr="00AF7176">
        <w:rPr>
          <w:rFonts w:ascii="Times New Roman" w:hAnsi="Times New Roman"/>
          <w:color w:val="333333"/>
          <w:sz w:val="24"/>
          <w:szCs w:val="24"/>
        </w:rPr>
        <w:t>. Этому подтверждение – вышедшие сборники детских стихов, рассказов: «Мой дедушка принёс Победу!», «Мой папа служил в Афганистане», «Я пишу о войне….», «Мой папа – милиционер» и др. Но нельзя ограничиться только разговорами, необходима разнообразная деятельность. К 65летию Победы в Великой Отечественной войне проводятся акции: уборка в квартире ветерана, покупка продуктов питания, сбор вещей для малообеспеченных семей, книге – вторая жизнь и другие. Воспитанники охотно принимают участие в работе клуба солдатских матерей, 125 своих работ декоративно-прикладного творчества вручили ветерана войны и труженикам тыла.</w:t>
      </w:r>
    </w:p>
    <w:p w:rsidR="00AD2367" w:rsidRPr="00AD2367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D2367">
        <w:rPr>
          <w:rFonts w:ascii="Times New Roman" w:hAnsi="Times New Roman"/>
          <w:b/>
          <w:bCs/>
          <w:sz w:val="24"/>
          <w:szCs w:val="24"/>
        </w:rPr>
        <w:t>II. Основная часть.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Сегодня мы с вами поговорим о тимуровском движении, о том, какого человека можно назвать милосердным? Какими качествами он должен обладать?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Чтобы облегчить работу предлагаю воспитанникам проследить цепочку воспоминаний: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«В моей семье тимуровским движением занимались…»</w:t>
      </w:r>
      <w:r w:rsidRPr="00AF7176">
        <w:rPr>
          <w:rFonts w:ascii="Times New Roman" w:hAnsi="Times New Roman"/>
          <w:color w:val="333333"/>
          <w:sz w:val="24"/>
          <w:szCs w:val="24"/>
        </w:rPr>
        <w:br/>
        <w:t>«Мне посчастливилось услышать от деда, от бабушки…»</w:t>
      </w:r>
      <w:r w:rsidRPr="00AF7176">
        <w:rPr>
          <w:rFonts w:ascii="Times New Roman" w:hAnsi="Times New Roman"/>
          <w:color w:val="333333"/>
          <w:sz w:val="24"/>
          <w:szCs w:val="24"/>
        </w:rPr>
        <w:br/>
        <w:t>«Семейная реликвия – как частица моей малой Родины»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В руках у рассказывающего воспитанника свеча-символ памяти, которая передаётся, как эстафета друг другу.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b/>
          <w:bCs/>
          <w:color w:val="333333"/>
          <w:sz w:val="24"/>
          <w:szCs w:val="24"/>
        </w:rPr>
        <w:t>Коллективная творческая деятельность.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Воспитанники делятся на 3 подгруппы. Каждой подгруппе предлагаются такие слова, как тимуровское движение, ответственность и гражданственность, милосердие и патриотизм, даётся задание – дать определение этим понятиям, рассказать об их значении, придумать ситуацию, в которой присутствует данное понятие. На работу отводится 5 минут.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Презентация работ.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Подведение итогов сказанному.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i/>
          <w:iCs/>
          <w:color w:val="333333"/>
          <w:sz w:val="24"/>
          <w:szCs w:val="24"/>
        </w:rPr>
        <w:t>Тимуровское движение</w:t>
      </w:r>
      <w:r w:rsidRPr="00AF7176">
        <w:rPr>
          <w:rFonts w:ascii="Times New Roman" w:hAnsi="Times New Roman"/>
          <w:color w:val="333333"/>
          <w:sz w:val="24"/>
          <w:szCs w:val="24"/>
        </w:rPr>
        <w:t> – возникло в СССР среди пионеров и школьников в начале 1940 года под влиянием повести А.Голикова «Тимур и его команда», ребята оказывали помощь семьям военнослужащих, ветеранам, престарелым, детсадам.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i/>
          <w:iCs/>
          <w:color w:val="333333"/>
          <w:sz w:val="24"/>
          <w:szCs w:val="24"/>
        </w:rPr>
        <w:t>Ответственность и гражданственность</w:t>
      </w:r>
      <w:r w:rsidRPr="00AF7176">
        <w:rPr>
          <w:rFonts w:ascii="Times New Roman" w:hAnsi="Times New Roman"/>
          <w:color w:val="333333"/>
          <w:sz w:val="24"/>
          <w:szCs w:val="24"/>
        </w:rPr>
        <w:t> – отношение личности к обществу в школе, Центре детского творчества, и другим окружающим, отвечать за свои поступки, прилежность, выполнять все задания и доводить начатое дело до конца.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i/>
          <w:iCs/>
          <w:color w:val="333333"/>
          <w:sz w:val="24"/>
          <w:szCs w:val="24"/>
        </w:rPr>
        <w:lastRenderedPageBreak/>
        <w:t>Милосердным</w:t>
      </w:r>
      <w:r w:rsidRPr="00AF7176">
        <w:rPr>
          <w:rFonts w:ascii="Times New Roman" w:hAnsi="Times New Roman"/>
          <w:color w:val="333333"/>
          <w:sz w:val="24"/>
          <w:szCs w:val="24"/>
        </w:rPr>
        <w:t> человеком можно назвать такого, который способный делать добро другому человеку независимо от его происхождения и социального статуса, умеет подняться над своими желаниями и отдать приоритет нуждающемуся, обладает чувством собственного достоинства, коммуникабельный и самокритичный.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i/>
          <w:iCs/>
          <w:color w:val="333333"/>
          <w:sz w:val="24"/>
          <w:szCs w:val="24"/>
        </w:rPr>
        <w:t>Патриот</w:t>
      </w:r>
      <w:r w:rsidRPr="00AF7176">
        <w:rPr>
          <w:rFonts w:ascii="Times New Roman" w:hAnsi="Times New Roman"/>
          <w:color w:val="333333"/>
          <w:sz w:val="24"/>
          <w:szCs w:val="24"/>
        </w:rPr>
        <w:t> – любитель Отечества.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i/>
          <w:iCs/>
          <w:color w:val="333333"/>
          <w:sz w:val="24"/>
          <w:szCs w:val="24"/>
        </w:rPr>
        <w:t>Быть патриотом,</w:t>
      </w:r>
      <w:r w:rsidRPr="00AF7176">
        <w:rPr>
          <w:rFonts w:ascii="Times New Roman" w:hAnsi="Times New Roman"/>
          <w:color w:val="333333"/>
          <w:sz w:val="24"/>
          <w:szCs w:val="24"/>
        </w:rPr>
        <w:t>… Что это значит?</w:t>
      </w:r>
      <w:r w:rsidRPr="00AF7176">
        <w:rPr>
          <w:rFonts w:ascii="Times New Roman" w:hAnsi="Times New Roman"/>
          <w:color w:val="333333"/>
          <w:sz w:val="24"/>
          <w:szCs w:val="24"/>
        </w:rPr>
        <w:br/>
        <w:t>А это значит Родину любить.</w:t>
      </w:r>
      <w:r w:rsidRPr="00AF7176">
        <w:rPr>
          <w:rFonts w:ascii="Times New Roman" w:hAnsi="Times New Roman"/>
          <w:color w:val="333333"/>
          <w:sz w:val="24"/>
          <w:szCs w:val="24"/>
        </w:rPr>
        <w:br/>
        <w:t>А это значит честно, бескорыстно</w:t>
      </w:r>
      <w:r w:rsidRPr="00AF7176">
        <w:rPr>
          <w:rFonts w:ascii="Times New Roman" w:hAnsi="Times New Roman"/>
          <w:color w:val="333333"/>
          <w:sz w:val="24"/>
          <w:szCs w:val="24"/>
        </w:rPr>
        <w:br/>
        <w:t>Отечеству любимому служить.</w:t>
      </w:r>
      <w:r w:rsidRPr="00AF7176">
        <w:rPr>
          <w:rFonts w:ascii="Times New Roman" w:hAnsi="Times New Roman"/>
          <w:color w:val="333333"/>
          <w:sz w:val="24"/>
          <w:szCs w:val="24"/>
        </w:rPr>
        <w:br/>
        <w:t>И.Ф. Камская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Формирование гражданского общества в России возможно лишь при усвоении демократических ценностей. Одной из таких ценностей является толерантность - уважение к представителям различных этносов, религий и культур. Толерантность является непременным условием выживания и развития современной цивилизации.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 xml:space="preserve">Для Республики Татарстан, в силу ее многонационального состава и </w:t>
      </w:r>
      <w:proofErr w:type="spellStart"/>
      <w:r w:rsidRPr="00AF7176">
        <w:rPr>
          <w:rFonts w:ascii="Times New Roman" w:hAnsi="Times New Roman"/>
          <w:color w:val="333333"/>
          <w:sz w:val="24"/>
          <w:szCs w:val="24"/>
        </w:rPr>
        <w:t>многоконфессиональности</w:t>
      </w:r>
      <w:proofErr w:type="spellEnd"/>
      <w:r w:rsidRPr="00AF7176">
        <w:rPr>
          <w:rFonts w:ascii="Times New Roman" w:hAnsi="Times New Roman"/>
          <w:color w:val="333333"/>
          <w:sz w:val="24"/>
          <w:szCs w:val="24"/>
        </w:rPr>
        <w:t>, особенную актуальность приобретает формирование толерантности, проявление терпимости к другому образу жизни, обычаям, традициям, нравам, мнениям и идеям.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 Важно заниматься созидательной деятельностью, создавать положительный образ каждой нации, знакомить людей с особенностями культуры разных народов, населяющих наш регион, чтобы наш Татарстан и дальше развивался и процветал и мы стали достойными продолжателями традиций отцов и дедов.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b/>
          <w:bCs/>
          <w:color w:val="333333"/>
          <w:sz w:val="24"/>
          <w:szCs w:val="24"/>
        </w:rPr>
        <w:t>Какие качества присущи толерантной личности? </w:t>
      </w:r>
      <w:r w:rsidRPr="00AF7176">
        <w:rPr>
          <w:rFonts w:ascii="Times New Roman" w:hAnsi="Times New Roman"/>
          <w:color w:val="333333"/>
          <w:sz w:val="24"/>
          <w:szCs w:val="24"/>
        </w:rPr>
        <w:t> 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гражданственность и патриотизм;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миротворчество;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неприятие насилия;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гуманность;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нравственность и духовность;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интеллигентность;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уважение семейных традиций.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b/>
          <w:bCs/>
          <w:color w:val="333333"/>
          <w:sz w:val="24"/>
          <w:szCs w:val="24"/>
        </w:rPr>
        <w:t>Тимуровская работа по оказанию помощи ветеранам и работникам тыла.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Мы с вами на занятие разработаем план, который позволит оказать реальную практическую помощь ветеранам, труженикам тыла и тем, кто нуждается в нашей помощи. Этим самым мы сможем почувствовать, осознать, сделать ближе то, что всегда было рядом, но было незначимым: боль и радость старшего поколения.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Задание воспитанникам: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Разделится на 2 команды, и определить какую реальную помощь они могут оказать старшему поколению.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 xml:space="preserve">Подготовка подарков в кружках и объединениях </w:t>
      </w:r>
      <w:proofErr w:type="spellStart"/>
      <w:r w:rsidRPr="00AF7176">
        <w:rPr>
          <w:rFonts w:ascii="Times New Roman" w:hAnsi="Times New Roman"/>
          <w:color w:val="333333"/>
          <w:sz w:val="24"/>
          <w:szCs w:val="24"/>
        </w:rPr>
        <w:t>декоративо-прикладного</w:t>
      </w:r>
      <w:proofErr w:type="spellEnd"/>
      <w:r w:rsidRPr="00AF7176">
        <w:rPr>
          <w:rFonts w:ascii="Times New Roman" w:hAnsi="Times New Roman"/>
          <w:color w:val="333333"/>
          <w:sz w:val="24"/>
          <w:szCs w:val="24"/>
        </w:rPr>
        <w:t xml:space="preserve"> творчества.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Проведение акций: «Чистые окна», «Чистый дом», «Сладкий пирог».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Уборка на могилах погибших воинов.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Акция «Я и моё старшее поколение».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Отчёт «Мой вклад в тимуровское движение».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Деятельность волонтерских групп по оказанию посильной помощи детям семей переселенцев.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Организация благотворительных акций по сбору письменных и канцелярских принадлежностей, музыкальных инструментов и спортивного инвентаря, одежды и игрушек для детей семей переселенцев, нуждающихся в помощи.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 xml:space="preserve">Организация встреч, круглых столов с фондом социальной защиты </w:t>
      </w:r>
      <w:proofErr w:type="gramStart"/>
      <w:r w:rsidRPr="00AF7176">
        <w:rPr>
          <w:rFonts w:ascii="Times New Roman" w:hAnsi="Times New Roman"/>
          <w:color w:val="333333"/>
          <w:sz w:val="24"/>
          <w:szCs w:val="24"/>
        </w:rPr>
        <w:t>г</w:t>
      </w:r>
      <w:proofErr w:type="gramEnd"/>
      <w:r w:rsidRPr="00AF7176">
        <w:rPr>
          <w:rFonts w:ascii="Times New Roman" w:hAnsi="Times New Roman"/>
          <w:color w:val="333333"/>
          <w:sz w:val="24"/>
          <w:szCs w:val="24"/>
        </w:rPr>
        <w:t>. Зеленодольска, представителями администрации ЗМР РТ с целью внедрения совершенных форм работы, организационной помощи в проведении мероприятий и акций.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Организация поисковых экспедиций по данной проблеме.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 xml:space="preserve">Создание </w:t>
      </w:r>
      <w:proofErr w:type="spellStart"/>
      <w:proofErr w:type="gramStart"/>
      <w:r w:rsidRPr="00AF7176">
        <w:rPr>
          <w:rFonts w:ascii="Times New Roman" w:hAnsi="Times New Roman"/>
          <w:color w:val="333333"/>
          <w:sz w:val="24"/>
          <w:szCs w:val="24"/>
        </w:rPr>
        <w:t>Интернет-форума</w:t>
      </w:r>
      <w:proofErr w:type="spellEnd"/>
      <w:proofErr w:type="gramEnd"/>
      <w:r w:rsidRPr="00AF7176">
        <w:rPr>
          <w:rFonts w:ascii="Times New Roman" w:hAnsi="Times New Roman"/>
          <w:color w:val="333333"/>
          <w:sz w:val="24"/>
          <w:szCs w:val="24"/>
        </w:rPr>
        <w:t>, с целью ознакомления с опытом других регионов и обмена результатами работы поданному направлению.</w:t>
      </w:r>
    </w:p>
    <w:p w:rsidR="00AD2367" w:rsidRPr="00AD2367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D2367">
        <w:rPr>
          <w:rFonts w:ascii="Times New Roman" w:hAnsi="Times New Roman"/>
          <w:b/>
          <w:bCs/>
          <w:sz w:val="24"/>
          <w:szCs w:val="24"/>
        </w:rPr>
        <w:t>III. Заключительная часть.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Игра-упражнение «Закончи предложение»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В тимуровском движении самое главное для меня…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Инновация тимуровского движения – это…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Действительно, инновационной формой в работе может стать: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lastRenderedPageBreak/>
        <w:t>организация виртуального музея; на сайте школы сделать страничку музея размещать фотографии, экспонаты, письма, материалы поисковой работы об истории тимуровского движения, обновлять материалы, знакомить с опытом других регионов и тогда – сохранится память о нём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 xml:space="preserve">создание </w:t>
      </w:r>
      <w:proofErr w:type="spellStart"/>
      <w:r w:rsidRPr="00AF7176">
        <w:rPr>
          <w:rFonts w:ascii="Times New Roman" w:hAnsi="Times New Roman"/>
          <w:color w:val="333333"/>
          <w:sz w:val="24"/>
          <w:szCs w:val="24"/>
        </w:rPr>
        <w:t>мультимедийных</w:t>
      </w:r>
      <w:proofErr w:type="spellEnd"/>
      <w:r w:rsidRPr="00AF7176">
        <w:rPr>
          <w:rFonts w:ascii="Times New Roman" w:hAnsi="Times New Roman"/>
          <w:color w:val="333333"/>
          <w:sz w:val="24"/>
          <w:szCs w:val="24"/>
        </w:rPr>
        <w:t xml:space="preserve"> проектов «Это наша с тобой биография…»; (история, настоящее, перспективы развития движения, пожелания старшего поколения).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пополнение музея Центра детского творчества «Время выбрало вас…» стендами, посвящённые тимуровскому движению.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b/>
          <w:bCs/>
          <w:color w:val="333333"/>
          <w:sz w:val="24"/>
          <w:szCs w:val="24"/>
        </w:rPr>
        <w:t>Выводы занятия.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Каждое поколение после себя оставляет след. Он действует в отведённое ему время,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что-то теряется, рушится, а что-то ценится, приумножается и передаётся из одного поколения в другое. Проживая, преодолевая препятствия своего времени, этот след приносит своё мироощущение. Высвечивает какие-то цели по отношению к другим, и если, это стоящее, понятное и доступное для очередного поколения, то в таких случаях говорят, это классика, то есть создано то, что вышло за рамки этого поколения, оно стало близким для понимания и осознания любому возрасту.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Наш классный час завершается. Для того</w:t>
      </w:r>
      <w:proofErr w:type="gramStart"/>
      <w:r w:rsidRPr="00AF7176">
        <w:rPr>
          <w:rFonts w:ascii="Times New Roman" w:hAnsi="Times New Roman"/>
          <w:color w:val="333333"/>
          <w:sz w:val="24"/>
          <w:szCs w:val="24"/>
        </w:rPr>
        <w:t>,</w:t>
      </w:r>
      <w:proofErr w:type="gramEnd"/>
      <w:r w:rsidRPr="00AF7176">
        <w:rPr>
          <w:rFonts w:ascii="Times New Roman" w:hAnsi="Times New Roman"/>
          <w:color w:val="333333"/>
          <w:sz w:val="24"/>
          <w:szCs w:val="24"/>
        </w:rPr>
        <w:t xml:space="preserve"> чтобы противостоять миру зла, нам необходимо иметь чёткую жизненную позицию и постоянно работать над самосовершенствованием, уметь сделать правильный осознанный выбор, быть активным! Тимуровское движение – ответственное дело, которое и является одним из показателей нравственного и гражданского воспитания.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Включение мероприятий, разработанных на классном часе, в планы воспитательной работы школ и ЦДТ придаст новый импульс в реальном воспитании гражданственности, нравственности и толерантности в достижении гармонизации межнациональных отношений народов, проживающих на территории России.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Только межнациональный </w:t>
      </w:r>
      <w:r w:rsidRPr="00AF7176">
        <w:rPr>
          <w:rFonts w:ascii="Times New Roman" w:hAnsi="Times New Roman"/>
          <w:i/>
          <w:iCs/>
          <w:color w:val="333333"/>
          <w:sz w:val="24"/>
          <w:szCs w:val="24"/>
        </w:rPr>
        <w:t>мир, стремление к добру и согласию, атмосфера взаимопонимания и доверия, терпимость во взаимоотношениях</w:t>
      </w:r>
      <w:r w:rsidRPr="00AF7176">
        <w:rPr>
          <w:rFonts w:ascii="Times New Roman" w:hAnsi="Times New Roman"/>
          <w:color w:val="333333"/>
          <w:sz w:val="24"/>
          <w:szCs w:val="24"/>
        </w:rPr>
        <w:t> народов, поддержка их культуры, языков, традиций, обычаев, вероисповедании – приведёт наш регион к процветанию.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color w:val="333333"/>
          <w:sz w:val="24"/>
          <w:szCs w:val="24"/>
        </w:rPr>
        <w:t>В заключение предлагаю 3-минутный видеоролик, который направлен на закрепление темы занятия, фотографии демонстрируют: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b/>
          <w:bCs/>
          <w:color w:val="333333"/>
          <w:sz w:val="24"/>
          <w:szCs w:val="24"/>
        </w:rPr>
        <w:t>«Патриотизм и гражданственность» –</w:t>
      </w:r>
      <w:r w:rsidRPr="00AF7176">
        <w:rPr>
          <w:rFonts w:ascii="Times New Roman" w:hAnsi="Times New Roman"/>
          <w:color w:val="333333"/>
          <w:sz w:val="24"/>
          <w:szCs w:val="24"/>
        </w:rPr>
        <w:t> любовь к родному дому, к отчему краю, гражданское самосознание, ответственность за собственную судьбу, судьбу своего народа, Родины, средствами организации работы в музее «Время выбрало нас!», организации встреч с представителями Управления внутренних дел, администрации ЗМР РТ, СМИ;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b/>
          <w:bCs/>
          <w:color w:val="333333"/>
          <w:sz w:val="24"/>
          <w:szCs w:val="24"/>
        </w:rPr>
        <w:t> «Саморазвитие» – </w:t>
      </w:r>
      <w:r w:rsidRPr="00AF7176">
        <w:rPr>
          <w:rFonts w:ascii="Times New Roman" w:hAnsi="Times New Roman"/>
          <w:color w:val="333333"/>
          <w:sz w:val="24"/>
          <w:szCs w:val="24"/>
        </w:rPr>
        <w:t>становление активной жизненной позиции, формирование потребностей к самосовершенствованию и саморазвитию, способности адаптироваться в окружающем мире, средствами организации работы творческих мастерских различных направлений образовательной сферы, с учётом межнационального воспитания;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b/>
          <w:bCs/>
          <w:color w:val="333333"/>
          <w:sz w:val="24"/>
          <w:szCs w:val="24"/>
        </w:rPr>
        <w:t>«Нравственность, духовность» – </w:t>
      </w:r>
      <w:r w:rsidRPr="00AF7176">
        <w:rPr>
          <w:rFonts w:ascii="Times New Roman" w:hAnsi="Times New Roman"/>
          <w:color w:val="333333"/>
          <w:sz w:val="24"/>
          <w:szCs w:val="24"/>
        </w:rPr>
        <w:t>гуманистические отношения к другому народу, воспитание уважения и принятие их культуры, приобщение к общечеловеческим ценностям, средствами организации этнографических, поисковых экспедиций;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b/>
          <w:bCs/>
          <w:color w:val="333333"/>
          <w:sz w:val="24"/>
          <w:szCs w:val="24"/>
        </w:rPr>
        <w:t>«Интеллектуальность» – </w:t>
      </w:r>
      <w:r w:rsidRPr="00AF7176">
        <w:rPr>
          <w:rFonts w:ascii="Times New Roman" w:hAnsi="Times New Roman"/>
          <w:color w:val="333333"/>
          <w:sz w:val="24"/>
          <w:szCs w:val="24"/>
        </w:rPr>
        <w:t>познавательные способности в области знания истории и основ поисковой работы, потребность применять знания на практике, работа консультационного пункта на базе ЦДТ в помощь педагогам, работающим по проблеме;</w:t>
      </w:r>
    </w:p>
    <w:p w:rsidR="00AD2367" w:rsidRPr="00AF7176" w:rsidRDefault="00AD2367" w:rsidP="00AD2367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AF7176">
        <w:rPr>
          <w:rFonts w:ascii="Times New Roman" w:hAnsi="Times New Roman"/>
          <w:b/>
          <w:bCs/>
          <w:color w:val="333333"/>
          <w:sz w:val="24"/>
          <w:szCs w:val="24"/>
        </w:rPr>
        <w:t>«Трудолюбие и конкурентоспособность» – </w:t>
      </w:r>
      <w:r w:rsidRPr="00AF7176">
        <w:rPr>
          <w:rFonts w:ascii="Times New Roman" w:hAnsi="Times New Roman"/>
          <w:color w:val="333333"/>
          <w:sz w:val="24"/>
          <w:szCs w:val="24"/>
        </w:rPr>
        <w:t>умение реализовать свои притязания на право занять социально значимое место в обществе, через организацию профильных лагерей для детей и подростков по проблеме.</w:t>
      </w:r>
    </w:p>
    <w:p w:rsidR="00AD2367" w:rsidRPr="00AF7176" w:rsidRDefault="00AD2367" w:rsidP="00AD2367">
      <w:pPr>
        <w:pStyle w:val="a4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AF7176">
        <w:rPr>
          <w:rFonts w:ascii="Times New Roman" w:hAnsi="Times New Roman"/>
          <w:b/>
          <w:i/>
          <w:sz w:val="24"/>
          <w:szCs w:val="24"/>
          <w:u w:val="single"/>
        </w:rPr>
        <w:t>Приложение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</w:p>
    <w:p w:rsidR="00AD2367" w:rsidRPr="00AF7176" w:rsidRDefault="00AD2367" w:rsidP="00AD236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F7176">
        <w:rPr>
          <w:rFonts w:ascii="Times New Roman" w:hAnsi="Times New Roman"/>
          <w:b/>
          <w:sz w:val="24"/>
          <w:szCs w:val="24"/>
        </w:rPr>
        <w:t>ПОЛОЖЕНИЕ</w:t>
      </w:r>
    </w:p>
    <w:p w:rsidR="00AD2367" w:rsidRPr="00AF7176" w:rsidRDefault="00AD2367" w:rsidP="00AD236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F7176">
        <w:rPr>
          <w:rFonts w:ascii="Times New Roman" w:hAnsi="Times New Roman"/>
          <w:b/>
          <w:sz w:val="24"/>
          <w:szCs w:val="24"/>
        </w:rPr>
        <w:t>о проведении муниципального конкурса видеороликов и презентаций</w:t>
      </w:r>
    </w:p>
    <w:p w:rsidR="00AD2367" w:rsidRPr="00AF7176" w:rsidRDefault="00AD2367" w:rsidP="00AD2367">
      <w:pPr>
        <w:pStyle w:val="a4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AF7176">
        <w:rPr>
          <w:rFonts w:ascii="Times New Roman" w:hAnsi="Times New Roman"/>
          <w:b/>
          <w:sz w:val="24"/>
          <w:szCs w:val="24"/>
        </w:rPr>
        <w:t>«Неделя добрых дел» для обучающихся 1-11 классов общеобразовательных организаций, организаций дополнительного образования</w:t>
      </w: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  <w:highlight w:val="yellow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  <w:r w:rsidRPr="00AF7176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  <w:shd w:val="clear" w:color="auto" w:fill="FFFFFF"/>
        </w:rPr>
        <w:t xml:space="preserve">1.1. </w:t>
      </w:r>
      <w:proofErr w:type="gramStart"/>
      <w:r w:rsidRPr="00AF7176">
        <w:rPr>
          <w:rFonts w:ascii="Times New Roman" w:hAnsi="Times New Roman"/>
          <w:sz w:val="24"/>
          <w:szCs w:val="24"/>
        </w:rPr>
        <w:t>Муниципальный конкурс</w:t>
      </w:r>
      <w:r w:rsidRPr="00AF7176">
        <w:rPr>
          <w:rFonts w:ascii="Times New Roman" w:hAnsi="Times New Roman"/>
          <w:bCs/>
          <w:sz w:val="24"/>
          <w:szCs w:val="24"/>
        </w:rPr>
        <w:t xml:space="preserve"> видеороликов и презентаций «Неделя добрых дел», </w:t>
      </w:r>
      <w:r w:rsidRPr="00AF7176">
        <w:rPr>
          <w:rFonts w:ascii="Times New Roman" w:hAnsi="Times New Roman"/>
          <w:sz w:val="24"/>
          <w:szCs w:val="24"/>
        </w:rPr>
        <w:t>для обучающихся 1-11 классов общеобразовательных организаций, организаций дополнительного образования</w:t>
      </w:r>
      <w:r w:rsidRPr="00AF7176">
        <w:rPr>
          <w:rFonts w:ascii="Times New Roman" w:hAnsi="Times New Roman"/>
          <w:b/>
          <w:sz w:val="24"/>
          <w:szCs w:val="24"/>
        </w:rPr>
        <w:t xml:space="preserve"> </w:t>
      </w:r>
      <w:r w:rsidRPr="00AF7176">
        <w:rPr>
          <w:rFonts w:ascii="Times New Roman" w:hAnsi="Times New Roman"/>
          <w:sz w:val="24"/>
          <w:szCs w:val="24"/>
        </w:rPr>
        <w:t>(далее - Конкурс) организуется отделом «Детский орден милосердия» муниципального автономного учреждения дополнительного образования города Набережные Челны «Городской дворец творчества детей и молодежи №1» (далее - Дворец) при поддержке муниципального бюджетного учреждения города Набережные Челны «Информационно-методический центр».</w:t>
      </w:r>
      <w:proofErr w:type="gramEnd"/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  <w:r w:rsidRPr="00AF7176">
        <w:rPr>
          <w:rFonts w:ascii="Times New Roman" w:hAnsi="Times New Roman"/>
          <w:b/>
          <w:sz w:val="24"/>
          <w:szCs w:val="24"/>
        </w:rPr>
        <w:t>Цели и задачи Конкурса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 xml:space="preserve"> Цель: формирование у детей активной жизненной позиции.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>Задачи: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>воспитание у детей стремления совершать добрые дела;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  <w:shd w:val="clear" w:color="auto" w:fill="FFFFFF"/>
        </w:rPr>
        <w:t>пропаганда позитивно-направленной социально-значимой деятельности;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color w:val="000000"/>
          <w:sz w:val="24"/>
          <w:szCs w:val="24"/>
        </w:rPr>
        <w:t xml:space="preserve">выявление и поддержка талантливых детей в области </w:t>
      </w:r>
      <w:r w:rsidRPr="00AF7176">
        <w:rPr>
          <w:rFonts w:ascii="Times New Roman" w:hAnsi="Times New Roman"/>
          <w:sz w:val="24"/>
          <w:szCs w:val="24"/>
          <w:shd w:val="clear" w:color="auto" w:fill="FFFFFF"/>
        </w:rPr>
        <w:t>информационно-коммуникативных технологий.</w:t>
      </w: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  <w:r w:rsidRPr="00AF7176">
        <w:rPr>
          <w:rFonts w:ascii="Times New Roman" w:hAnsi="Times New Roman"/>
          <w:b/>
          <w:sz w:val="24"/>
          <w:szCs w:val="24"/>
        </w:rPr>
        <w:t>Участники Конкурса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>Тимуровские отряды образовательных организаций города.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AF7176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AF7176">
        <w:rPr>
          <w:rFonts w:ascii="Times New Roman" w:hAnsi="Times New Roman"/>
          <w:sz w:val="24"/>
          <w:szCs w:val="24"/>
        </w:rPr>
        <w:t xml:space="preserve"> объединений Дворца.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>Дети с ограниченными возможностями здоровья.</w:t>
      </w: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  <w:r w:rsidRPr="00AF7176">
        <w:rPr>
          <w:rFonts w:ascii="Times New Roman" w:hAnsi="Times New Roman"/>
          <w:b/>
          <w:sz w:val="24"/>
          <w:szCs w:val="24"/>
        </w:rPr>
        <w:t>Условия участия и сроки проведения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 xml:space="preserve"> Конкурс проводится с 13.04.2020 года по 27.04. 2020 года.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>Для участия в Конкурсе необходимо</w:t>
      </w:r>
      <w:r w:rsidRPr="00AF7176">
        <w:rPr>
          <w:rFonts w:ascii="Times New Roman" w:hAnsi="Times New Roman"/>
          <w:iCs/>
          <w:sz w:val="24"/>
          <w:szCs w:val="24"/>
        </w:rPr>
        <w:t xml:space="preserve"> предоставить в оргкомитет </w:t>
      </w:r>
      <w:r w:rsidRPr="00AF7176">
        <w:rPr>
          <w:rFonts w:ascii="Times New Roman" w:hAnsi="Times New Roman"/>
          <w:sz w:val="24"/>
          <w:szCs w:val="24"/>
        </w:rPr>
        <w:t xml:space="preserve">заявку, установленного образца (Приложение №1), содержащую сведения об авторе на электронный адрес: </w:t>
      </w:r>
      <w:hyperlink r:id="rId4" w:history="1"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timurovskoe_dvizhenie@</w:t>
        </w:r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mail</w:t>
        </w:r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.</w:t>
        </w:r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F7176">
        <w:rPr>
          <w:rFonts w:ascii="Times New Roman" w:hAnsi="Times New Roman"/>
          <w:sz w:val="24"/>
          <w:szCs w:val="24"/>
        </w:rPr>
        <w:t xml:space="preserve">до 24.04. 2020 года 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с пометкой на конкурс «Неделя добрых дел». Файлам всех электронных версий материалов необходимо дать название документа, указав № образовательной организации, название Конкурса. Образец: Заявка - СОШ/Гимназии № «__» - неделя добрых дел.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Конкурсные работы принимаются на дисках 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CD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R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CD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RW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F7176">
        <w:rPr>
          <w:rFonts w:ascii="Times New Roman" w:hAnsi="Times New Roman"/>
          <w:sz w:val="24"/>
          <w:szCs w:val="24"/>
        </w:rPr>
        <w:t xml:space="preserve">с 13.04.2020 года 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до 24.04.2020 года по адресу: Дворец, кабинет № 105. Работы, поступившие после указанного срока, не принимаются.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iCs/>
          <w:sz w:val="24"/>
          <w:szCs w:val="24"/>
        </w:rPr>
        <w:t>Конкурс проводится в двух возрастных категориях: 1-5 классы; 6-11 классы. В Конкурсе принимают участие только индивидуальные работы.</w:t>
      </w:r>
    </w:p>
    <w:p w:rsidR="00AD2367" w:rsidRPr="00AF7176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AF7176">
        <w:rPr>
          <w:rFonts w:ascii="Times New Roman" w:hAnsi="Times New Roman"/>
          <w:iCs/>
          <w:sz w:val="24"/>
          <w:szCs w:val="24"/>
        </w:rPr>
        <w:t xml:space="preserve"> Работы на конкурс принимаются в следующих номинациях:</w:t>
      </w:r>
    </w:p>
    <w:p w:rsidR="00AD2367" w:rsidRPr="00AF7176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AF7176">
        <w:rPr>
          <w:rFonts w:ascii="Times New Roman" w:hAnsi="Times New Roman"/>
          <w:iCs/>
          <w:sz w:val="24"/>
          <w:szCs w:val="24"/>
        </w:rPr>
        <w:t>«Защитники природы»;</w:t>
      </w:r>
    </w:p>
    <w:p w:rsidR="00AD2367" w:rsidRPr="00AF7176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AF7176">
        <w:rPr>
          <w:rFonts w:ascii="Times New Roman" w:hAnsi="Times New Roman"/>
          <w:iCs/>
          <w:sz w:val="24"/>
          <w:szCs w:val="24"/>
        </w:rPr>
        <w:t>«Мы разные, но мы вместе»;</w:t>
      </w:r>
    </w:p>
    <w:p w:rsidR="00AD2367" w:rsidRPr="00AF7176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AF7176">
        <w:rPr>
          <w:rFonts w:ascii="Times New Roman" w:hAnsi="Times New Roman"/>
          <w:iCs/>
          <w:sz w:val="24"/>
          <w:szCs w:val="24"/>
        </w:rPr>
        <w:t>«Связь поколений»;</w:t>
      </w:r>
    </w:p>
    <w:p w:rsidR="00AD2367" w:rsidRPr="00AF7176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AF7176">
        <w:rPr>
          <w:rFonts w:ascii="Times New Roman" w:hAnsi="Times New Roman"/>
          <w:iCs/>
          <w:sz w:val="24"/>
          <w:szCs w:val="24"/>
        </w:rPr>
        <w:t>«Мы в ответе за тех, кого приручили».</w:t>
      </w:r>
    </w:p>
    <w:p w:rsidR="00AD2367" w:rsidRPr="00AF7176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Организаторы Конкурса оставляют за собой право введения дополнительных номинаций при экспертизе творческих работ.</w:t>
      </w:r>
    </w:p>
    <w:p w:rsidR="00AD2367" w:rsidRPr="00AF7176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iCs/>
          <w:sz w:val="24"/>
          <w:szCs w:val="24"/>
        </w:rPr>
      </w:pPr>
      <w:r w:rsidRPr="00AF7176">
        <w:rPr>
          <w:rFonts w:ascii="Times New Roman" w:hAnsi="Times New Roman"/>
          <w:b/>
          <w:iCs/>
          <w:sz w:val="24"/>
          <w:szCs w:val="24"/>
        </w:rPr>
        <w:t>Требования к оформлению работ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bCs/>
          <w:sz w:val="24"/>
          <w:szCs w:val="24"/>
        </w:rPr>
        <w:t xml:space="preserve">Работа </w:t>
      </w:r>
      <w:r w:rsidRPr="00AF7176">
        <w:rPr>
          <w:rFonts w:ascii="Times New Roman" w:hAnsi="Times New Roman"/>
          <w:iCs/>
          <w:sz w:val="24"/>
          <w:szCs w:val="24"/>
        </w:rPr>
        <w:t xml:space="preserve">(видеофильм/ презентацию) </w:t>
      </w:r>
      <w:r w:rsidRPr="00AF7176">
        <w:rPr>
          <w:rFonts w:ascii="Times New Roman" w:hAnsi="Times New Roman"/>
          <w:bCs/>
          <w:sz w:val="24"/>
          <w:szCs w:val="24"/>
        </w:rPr>
        <w:t>должны быть</w:t>
      </w:r>
      <w:r w:rsidRPr="00AF7176">
        <w:rPr>
          <w:rFonts w:ascii="Times New Roman" w:hAnsi="Times New Roman"/>
          <w:iCs/>
          <w:sz w:val="24"/>
          <w:szCs w:val="24"/>
        </w:rPr>
        <w:t xml:space="preserve"> записаны на электронном диске;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bCs/>
          <w:sz w:val="24"/>
          <w:szCs w:val="24"/>
        </w:rPr>
        <w:t>продолжительность видеофильма - не более 5 минут;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bCs/>
          <w:sz w:val="24"/>
          <w:szCs w:val="24"/>
        </w:rPr>
        <w:t>презентация должна содержать от 10 до 15 слайдов;</w:t>
      </w:r>
    </w:p>
    <w:p w:rsidR="00AD2367" w:rsidRPr="00AF7176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AF7176">
        <w:rPr>
          <w:rFonts w:ascii="Times New Roman" w:hAnsi="Times New Roman"/>
          <w:iCs/>
          <w:sz w:val="24"/>
          <w:szCs w:val="24"/>
        </w:rPr>
        <w:t xml:space="preserve">от одного автора принимается только одна работа; </w:t>
      </w:r>
    </w:p>
    <w:p w:rsidR="00AD2367" w:rsidRPr="00AF7176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AF7176">
        <w:rPr>
          <w:rFonts w:ascii="Times New Roman" w:hAnsi="Times New Roman"/>
          <w:iCs/>
          <w:sz w:val="24"/>
          <w:szCs w:val="24"/>
        </w:rPr>
        <w:t>от одного тимуровского отряда, объединения Дворца принимаются не более трех работ.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t>Критерии оценки работ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bCs/>
          <w:sz w:val="24"/>
          <w:szCs w:val="24"/>
        </w:rPr>
        <w:t>Жюри будет оценивать работы по следующим критериям: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bCs/>
          <w:sz w:val="24"/>
          <w:szCs w:val="24"/>
        </w:rPr>
        <w:t xml:space="preserve"> соблюдение регламента;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 xml:space="preserve"> смысловая составляющая и соответствие тематике;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 xml:space="preserve"> новизна и оригинальность идеи;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 xml:space="preserve"> наличие звукового сопровождения.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AF7176">
        <w:rPr>
          <w:rFonts w:ascii="Times New Roman" w:hAnsi="Times New Roman"/>
          <w:b/>
          <w:bCs/>
          <w:sz w:val="24"/>
          <w:szCs w:val="24"/>
        </w:rPr>
        <w:t>7. Подведение итогов Конкурса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7.1. Итоги Конкурса будут подводиться в каждой номинации по возрастным категориям: 1-5 классы; 6-11 классы. </w:t>
      </w:r>
      <w:r w:rsidRPr="00AF7176">
        <w:rPr>
          <w:rFonts w:ascii="Times New Roman" w:hAnsi="Times New Roman"/>
          <w:bCs/>
          <w:sz w:val="24"/>
          <w:szCs w:val="24"/>
        </w:rPr>
        <w:t>Победители конкурса определяются по возрастным категориям и награждаются памятными дипломами. Участникам конкурса вручается сертификат участника.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bCs/>
          <w:sz w:val="24"/>
          <w:szCs w:val="24"/>
        </w:rPr>
        <w:t xml:space="preserve">7.2. Результаты итогов Конкурса будут размещены на сайте Дворца. 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AF7176">
        <w:rPr>
          <w:rFonts w:ascii="Times New Roman" w:hAnsi="Times New Roman"/>
          <w:b/>
          <w:bCs/>
          <w:sz w:val="24"/>
          <w:szCs w:val="24"/>
        </w:rPr>
        <w:t>Оргкомитет Конкурса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Почтовый адрес: 423821, Республика Татарстан, город Набережные Челны, Цветочный бульвар, д.16.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Контакты: (8552) 56-91-15, </w:t>
      </w:r>
      <w:proofErr w:type="spellStart"/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эл</w:t>
      </w:r>
      <w:proofErr w:type="gramStart"/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.п</w:t>
      </w:r>
      <w:proofErr w:type="gramEnd"/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очта</w:t>
      </w:r>
      <w:proofErr w:type="spellEnd"/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hyperlink r:id="rId5" w:history="1"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timurovskoe_dvizhenie@</w:t>
        </w:r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mail</w:t>
        </w:r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.</w:t>
        </w:r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Сайт Дворца:  </w:t>
      </w:r>
      <w:hyperlink r:id="rId6" w:history="1">
        <w:r w:rsidRPr="00AF7176">
          <w:rPr>
            <w:rStyle w:val="a3"/>
            <w:rFonts w:ascii="Times New Roman" w:hAnsi="Times New Roman"/>
            <w:bCs/>
            <w:sz w:val="24"/>
            <w:szCs w:val="24"/>
            <w:lang w:val="en-US"/>
          </w:rPr>
          <w:t>www</w:t>
        </w:r>
        <w:r w:rsidRPr="00AF7176">
          <w:rPr>
            <w:rStyle w:val="a3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Pr="00AF7176">
          <w:rPr>
            <w:rStyle w:val="a3"/>
            <w:rFonts w:ascii="Times New Roman" w:hAnsi="Times New Roman"/>
            <w:bCs/>
            <w:sz w:val="24"/>
            <w:szCs w:val="24"/>
            <w:lang w:val="en-US"/>
          </w:rPr>
          <w:t>gdtdim</w:t>
        </w:r>
        <w:proofErr w:type="spellEnd"/>
        <w:r w:rsidRPr="00AF7176">
          <w:rPr>
            <w:rStyle w:val="a3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Pr="00AF7176">
          <w:rPr>
            <w:rStyle w:val="a3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</w:hyperlink>
      <w:r w:rsidRPr="00AF7176">
        <w:rPr>
          <w:rFonts w:ascii="Times New Roman" w:hAnsi="Times New Roman"/>
          <w:sz w:val="24"/>
          <w:szCs w:val="24"/>
        </w:rPr>
        <w:t>.</w:t>
      </w:r>
    </w:p>
    <w:p w:rsidR="006B654D" w:rsidRDefault="006B654D" w:rsidP="001E7491">
      <w:pPr>
        <w:tabs>
          <w:tab w:val="left" w:pos="142"/>
        </w:tabs>
      </w:pPr>
    </w:p>
    <w:sectPr w:rsidR="006B654D" w:rsidSect="001E7491">
      <w:pgSz w:w="11906" w:h="16838"/>
      <w:pgMar w:top="284" w:right="720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7491"/>
    <w:rsid w:val="001E7491"/>
    <w:rsid w:val="006B654D"/>
    <w:rsid w:val="00AD2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2367"/>
    <w:rPr>
      <w:color w:val="0000FF"/>
      <w:u w:val="single"/>
    </w:rPr>
  </w:style>
  <w:style w:type="paragraph" w:styleId="a4">
    <w:name w:val="No Spacing"/>
    <w:uiPriority w:val="1"/>
    <w:qFormat/>
    <w:rsid w:val="00AD236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dtdim.ru" TargetMode="External"/><Relationship Id="rId5" Type="http://schemas.openxmlformats.org/officeDocument/2006/relationships/hyperlink" Target="mailto:timurovskoe_dvizhenie@mail.ru" TargetMode="External"/><Relationship Id="rId4" Type="http://schemas.openxmlformats.org/officeDocument/2006/relationships/hyperlink" Target="mailto:timurovskoe_dvizheni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2094</Words>
  <Characters>11942</Characters>
  <Application>Microsoft Office Word</Application>
  <DocSecurity>0</DocSecurity>
  <Lines>99</Lines>
  <Paragraphs>28</Paragraphs>
  <ScaleCrop>false</ScaleCrop>
  <Company/>
  <LinksUpToDate>false</LinksUpToDate>
  <CharactersWithSpaces>14008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2020-04-09T12:30:00Z</dcterms:created>
  <dcterms:modified xsi:type="dcterms:W3CDTF">2020-04-09T12:35:00Z</dcterms:modified>
</cp:coreProperties>
</file>